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DB" w:rsidRDefault="005541DB" w:rsidP="005541DB">
      <w:pPr>
        <w:jc w:val="center"/>
        <w:rPr>
          <w:rFonts w:ascii="楷体" w:eastAsia="楷体" w:hAnsi="楷体"/>
          <w:sz w:val="32"/>
          <w:szCs w:val="32"/>
        </w:rPr>
      </w:pPr>
      <w:r w:rsidRPr="00B20A25">
        <w:rPr>
          <w:rFonts w:ascii="方正小标宋简体" w:eastAsia="方正小标宋简体" w:hint="eastAsia"/>
          <w:sz w:val="44"/>
          <w:szCs w:val="44"/>
        </w:rPr>
        <w:t>广东省精准医学应用学会</w:t>
      </w:r>
      <w:r w:rsidR="00625037" w:rsidRPr="00B20A25">
        <w:rPr>
          <w:rFonts w:ascii="方正小标宋简体" w:eastAsia="方正小标宋简体" w:hint="eastAsia"/>
          <w:sz w:val="44"/>
          <w:szCs w:val="44"/>
        </w:rPr>
        <w:t>（</w:t>
      </w:r>
      <w:r w:rsidR="003F1874">
        <w:rPr>
          <w:rFonts w:ascii="方正小标宋简体" w:eastAsia="方正小标宋简体" w:hint="eastAsia"/>
          <w:sz w:val="44"/>
          <w:szCs w:val="44"/>
        </w:rPr>
        <w:t>南海</w:t>
      </w:r>
      <w:r w:rsidR="004D45EF">
        <w:rPr>
          <w:rFonts w:ascii="方正小标宋简体" w:eastAsia="方正小标宋简体" w:hint="eastAsia"/>
          <w:sz w:val="44"/>
          <w:szCs w:val="44"/>
        </w:rPr>
        <w:t>区</w:t>
      </w:r>
      <w:r w:rsidR="00377B37">
        <w:rPr>
          <w:rFonts w:ascii="方正小标宋简体" w:eastAsia="方正小标宋简体" w:hint="eastAsia"/>
          <w:sz w:val="44"/>
          <w:szCs w:val="44"/>
        </w:rPr>
        <w:t>人</w:t>
      </w:r>
      <w:r w:rsidR="004D45EF">
        <w:rPr>
          <w:rFonts w:ascii="方正小标宋简体" w:eastAsia="方正小标宋简体" w:hint="eastAsia"/>
          <w:sz w:val="44"/>
          <w:szCs w:val="44"/>
        </w:rPr>
        <w:t>民</w:t>
      </w:r>
      <w:r w:rsidR="00377B37">
        <w:rPr>
          <w:rFonts w:ascii="方正小标宋简体" w:eastAsia="方正小标宋简体" w:hint="eastAsia"/>
          <w:sz w:val="44"/>
          <w:szCs w:val="44"/>
        </w:rPr>
        <w:t>医</w:t>
      </w:r>
      <w:r w:rsidR="004D45EF">
        <w:rPr>
          <w:rFonts w:ascii="方正小标宋简体" w:eastAsia="方正小标宋简体" w:hint="eastAsia"/>
          <w:sz w:val="44"/>
          <w:szCs w:val="44"/>
        </w:rPr>
        <w:t>院</w:t>
      </w:r>
      <w:r w:rsidR="00625037" w:rsidRPr="00B20A25">
        <w:rPr>
          <w:rFonts w:ascii="方正小标宋简体" w:eastAsia="方正小标宋简体" w:hint="eastAsia"/>
          <w:sz w:val="44"/>
          <w:szCs w:val="44"/>
        </w:rPr>
        <w:t>）</w:t>
      </w:r>
      <w:r w:rsidRPr="00B20A25">
        <w:rPr>
          <w:rFonts w:ascii="方正小标宋简体" w:eastAsia="方正小标宋简体" w:hint="eastAsia"/>
          <w:sz w:val="44"/>
          <w:szCs w:val="44"/>
        </w:rPr>
        <w:t>科技服务站</w:t>
      </w:r>
      <w:r w:rsidR="00B20A25" w:rsidRPr="005541DB">
        <w:rPr>
          <w:rFonts w:ascii="方正小标宋简体" w:eastAsia="方正小标宋简体" w:hint="eastAsia"/>
          <w:sz w:val="44"/>
          <w:szCs w:val="44"/>
        </w:rPr>
        <w:t>20</w:t>
      </w:r>
      <w:r w:rsidR="000B14EA">
        <w:rPr>
          <w:rFonts w:ascii="方正小标宋简体" w:eastAsia="方正小标宋简体"/>
          <w:sz w:val="44"/>
          <w:szCs w:val="44"/>
        </w:rPr>
        <w:t>20</w:t>
      </w:r>
      <w:r w:rsidR="00B20A25" w:rsidRPr="005541DB">
        <w:rPr>
          <w:rFonts w:ascii="方正小标宋简体" w:eastAsia="方正小标宋简体" w:hint="eastAsia"/>
          <w:sz w:val="44"/>
          <w:szCs w:val="44"/>
        </w:rPr>
        <w:t>年度重点工作计划</w:t>
      </w:r>
    </w:p>
    <w:p w:rsidR="00625037" w:rsidRDefault="00C40B38" w:rsidP="00C40B38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（征求意见稿）</w:t>
      </w:r>
    </w:p>
    <w:p w:rsidR="00C40B38" w:rsidRPr="00B20A25" w:rsidRDefault="00C40B38" w:rsidP="00C40B3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625037" w:rsidRDefault="00625037" w:rsidP="00B20A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根据《广东省科协关于学会建立科技服务站工作的意见》</w:t>
      </w:r>
      <w:r w:rsidR="00B20A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《广东省科协学会科技服务站暂行管理办法》</w:t>
      </w:r>
      <w:r w:rsidR="00B20A25">
        <w:rPr>
          <w:rFonts w:ascii="仿宋" w:eastAsia="仿宋" w:hAnsi="仿宋" w:hint="eastAsia"/>
          <w:sz w:val="32"/>
          <w:szCs w:val="32"/>
        </w:rPr>
        <w:t>和</w:t>
      </w:r>
      <w:r w:rsidR="00B20A25" w:rsidRPr="00B20A25">
        <w:rPr>
          <w:rFonts w:ascii="仿宋" w:eastAsia="仿宋" w:hAnsi="仿宋"/>
          <w:sz w:val="32"/>
          <w:szCs w:val="32"/>
        </w:rPr>
        <w:t>《广东省精准医学应用学会科技服务站建设方案》</w:t>
      </w:r>
      <w:r w:rsidR="00B20A25" w:rsidRPr="00B20A25">
        <w:rPr>
          <w:rFonts w:ascii="仿宋" w:eastAsia="仿宋" w:hAnsi="仿宋" w:hint="eastAsia"/>
          <w:sz w:val="32"/>
          <w:szCs w:val="32"/>
        </w:rPr>
        <w:t>，</w:t>
      </w:r>
      <w:r w:rsidR="00B20A25">
        <w:rPr>
          <w:rFonts w:ascii="仿宋" w:eastAsia="仿宋" w:hAnsi="仿宋" w:hint="eastAsia"/>
          <w:sz w:val="32"/>
          <w:szCs w:val="32"/>
        </w:rPr>
        <w:t>为扎实推进</w:t>
      </w:r>
      <w:r w:rsidR="00B20A25" w:rsidRPr="00B20A25">
        <w:rPr>
          <w:rFonts w:ascii="仿宋" w:eastAsia="仿宋" w:hAnsi="仿宋" w:hint="eastAsia"/>
          <w:sz w:val="32"/>
          <w:szCs w:val="32"/>
        </w:rPr>
        <w:t>广东省精准医学应用学会（</w:t>
      </w:r>
      <w:bookmarkStart w:id="0" w:name="OLE_LINK1"/>
      <w:bookmarkStart w:id="1" w:name="OLE_LINK2"/>
      <w:r w:rsidR="003F1874">
        <w:rPr>
          <w:rFonts w:ascii="仿宋" w:eastAsia="仿宋" w:hAnsi="仿宋" w:hint="eastAsia"/>
          <w:sz w:val="32"/>
          <w:szCs w:val="32"/>
        </w:rPr>
        <w:t>南海</w:t>
      </w:r>
      <w:r w:rsidR="004D45EF">
        <w:rPr>
          <w:rFonts w:ascii="仿宋" w:eastAsia="仿宋" w:hAnsi="仿宋" w:hint="eastAsia"/>
          <w:sz w:val="32"/>
          <w:szCs w:val="32"/>
        </w:rPr>
        <w:t>区</w:t>
      </w:r>
      <w:r w:rsidR="00377B37">
        <w:rPr>
          <w:rFonts w:ascii="仿宋" w:eastAsia="仿宋" w:hAnsi="仿宋" w:hint="eastAsia"/>
          <w:sz w:val="32"/>
          <w:szCs w:val="32"/>
        </w:rPr>
        <w:t>人</w:t>
      </w:r>
      <w:r w:rsidR="004D45EF">
        <w:rPr>
          <w:rFonts w:ascii="仿宋" w:eastAsia="仿宋" w:hAnsi="仿宋" w:hint="eastAsia"/>
          <w:sz w:val="32"/>
          <w:szCs w:val="32"/>
        </w:rPr>
        <w:t>民</w:t>
      </w:r>
      <w:r w:rsidR="00377B37">
        <w:rPr>
          <w:rFonts w:ascii="仿宋" w:eastAsia="仿宋" w:hAnsi="仿宋" w:hint="eastAsia"/>
          <w:sz w:val="32"/>
          <w:szCs w:val="32"/>
        </w:rPr>
        <w:t>医</w:t>
      </w:r>
      <w:r w:rsidR="004D45EF">
        <w:rPr>
          <w:rFonts w:ascii="仿宋" w:eastAsia="仿宋" w:hAnsi="仿宋" w:hint="eastAsia"/>
          <w:sz w:val="32"/>
          <w:szCs w:val="32"/>
        </w:rPr>
        <w:t>院</w:t>
      </w:r>
      <w:bookmarkEnd w:id="0"/>
      <w:bookmarkEnd w:id="1"/>
      <w:r w:rsidR="00B20A25" w:rsidRPr="00B20A25">
        <w:rPr>
          <w:rFonts w:ascii="仿宋" w:eastAsia="仿宋" w:hAnsi="仿宋" w:hint="eastAsia"/>
          <w:sz w:val="32"/>
          <w:szCs w:val="32"/>
        </w:rPr>
        <w:t>）科技服务站</w:t>
      </w:r>
      <w:r w:rsidR="00B20A25">
        <w:rPr>
          <w:rFonts w:ascii="仿宋" w:eastAsia="仿宋" w:hAnsi="仿宋" w:hint="eastAsia"/>
          <w:sz w:val="32"/>
          <w:szCs w:val="32"/>
        </w:rPr>
        <w:t>建设，</w:t>
      </w:r>
      <w:r w:rsidR="006437B7">
        <w:rPr>
          <w:rFonts w:ascii="仿宋" w:eastAsia="仿宋" w:hAnsi="仿宋" w:hint="eastAsia"/>
          <w:sz w:val="32"/>
          <w:szCs w:val="32"/>
        </w:rPr>
        <w:t>促进</w:t>
      </w:r>
      <w:r w:rsidR="003F1874">
        <w:rPr>
          <w:rFonts w:ascii="仿宋" w:eastAsia="仿宋" w:hAnsi="仿宋" w:hint="eastAsia"/>
          <w:sz w:val="32"/>
          <w:szCs w:val="32"/>
        </w:rPr>
        <w:t>佛山市南海区人民医院（以下简称“</w:t>
      </w:r>
      <w:r w:rsidR="004D45EF">
        <w:rPr>
          <w:rFonts w:ascii="仿宋" w:eastAsia="仿宋" w:hAnsi="仿宋" w:hint="eastAsia"/>
          <w:sz w:val="32"/>
          <w:szCs w:val="32"/>
        </w:rPr>
        <w:t>南海区人民医院</w:t>
      </w:r>
      <w:r w:rsidR="003F1874">
        <w:rPr>
          <w:rFonts w:ascii="仿宋" w:eastAsia="仿宋" w:hAnsi="仿宋" w:hint="eastAsia"/>
          <w:sz w:val="32"/>
          <w:szCs w:val="32"/>
        </w:rPr>
        <w:t>”）</w:t>
      </w:r>
      <w:r w:rsidR="006437B7">
        <w:rPr>
          <w:rFonts w:ascii="仿宋" w:eastAsia="仿宋" w:hAnsi="仿宋" w:hint="eastAsia"/>
          <w:sz w:val="32"/>
          <w:szCs w:val="32"/>
        </w:rPr>
        <w:t>精准医学发展，制订本工作计划。</w:t>
      </w:r>
    </w:p>
    <w:p w:rsidR="00625037" w:rsidRPr="00625037" w:rsidRDefault="00310C29" w:rsidP="00DE0CB9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sz w:val="32"/>
          <w:szCs w:val="32"/>
        </w:rPr>
        <w:instrText>= 1 \* CHINESENUM3</w:instrText>
      </w:r>
      <w:r>
        <w:rPr>
          <w:rFonts w:ascii="黑体" w:eastAsia="黑体" w:hAnsi="黑体"/>
          <w:sz w:val="32"/>
          <w:szCs w:val="32"/>
        </w:rPr>
        <w:fldChar w:fldCharType="separate"/>
      </w:r>
      <w:r w:rsidR="00DE0CB9">
        <w:rPr>
          <w:rFonts w:ascii="黑体" w:eastAsia="黑体" w:hAnsi="黑体" w:hint="eastAsia"/>
          <w:noProof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fldChar w:fldCharType="end"/>
      </w:r>
      <w:r w:rsidR="003C54F0">
        <w:rPr>
          <w:rFonts w:ascii="黑体" w:eastAsia="黑体" w:hAnsi="黑体" w:hint="eastAsia"/>
          <w:sz w:val="32"/>
          <w:szCs w:val="32"/>
        </w:rPr>
        <w:t>、20</w:t>
      </w:r>
      <w:r w:rsidR="003F1874">
        <w:rPr>
          <w:rFonts w:ascii="黑体" w:eastAsia="黑体" w:hAnsi="黑体"/>
          <w:sz w:val="32"/>
          <w:szCs w:val="32"/>
        </w:rPr>
        <w:t>20</w:t>
      </w:r>
      <w:r w:rsidR="003C54F0">
        <w:rPr>
          <w:rFonts w:ascii="黑体" w:eastAsia="黑体" w:hAnsi="黑体" w:hint="eastAsia"/>
          <w:sz w:val="32"/>
          <w:szCs w:val="32"/>
        </w:rPr>
        <w:t>年总体目标</w:t>
      </w:r>
    </w:p>
    <w:p w:rsidR="009630EE" w:rsidRPr="009630EE" w:rsidRDefault="00DE0CB9" w:rsidP="003F187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发挥学会科技服务站的职能，</w:t>
      </w:r>
      <w:r w:rsidR="006437B7" w:rsidRPr="006437B7">
        <w:rPr>
          <w:rFonts w:ascii="仿宋" w:eastAsia="仿宋" w:hAnsi="仿宋" w:hint="eastAsia"/>
          <w:sz w:val="32"/>
          <w:szCs w:val="32"/>
        </w:rPr>
        <w:t>形成上下联动、合作共建、共同管理的运行机制</w:t>
      </w:r>
      <w:r w:rsidR="006437B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组织专家资源提升</w:t>
      </w:r>
      <w:r w:rsidR="00EF1ECD" w:rsidRPr="00D52368">
        <w:rPr>
          <w:rFonts w:ascii="仿宋" w:eastAsia="仿宋" w:hAnsi="仿宋" w:hint="eastAsia"/>
          <w:sz w:val="32"/>
          <w:szCs w:val="32"/>
        </w:rPr>
        <w:t>南海区人民医院</w:t>
      </w:r>
      <w:r w:rsidR="00377B37">
        <w:rPr>
          <w:rFonts w:ascii="仿宋" w:eastAsia="仿宋" w:hAnsi="仿宋" w:hint="eastAsia"/>
          <w:sz w:val="32"/>
          <w:szCs w:val="32"/>
        </w:rPr>
        <w:t>的</w:t>
      </w:r>
      <w:r w:rsidR="006437B7">
        <w:rPr>
          <w:rFonts w:ascii="仿宋" w:eastAsia="仿宋" w:hAnsi="仿宋" w:hint="eastAsia"/>
          <w:sz w:val="32"/>
          <w:szCs w:val="32"/>
        </w:rPr>
        <w:t>精准医学研究和应用水平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6437B7">
        <w:rPr>
          <w:rFonts w:ascii="仿宋" w:eastAsia="仿宋" w:hAnsi="仿宋" w:hint="eastAsia"/>
          <w:sz w:val="32"/>
          <w:szCs w:val="32"/>
        </w:rPr>
        <w:t>争创优秀站点</w:t>
      </w:r>
      <w:r w:rsidR="003757EF">
        <w:rPr>
          <w:rFonts w:ascii="仿宋" w:eastAsia="仿宋" w:hAnsi="仿宋" w:hint="eastAsia"/>
          <w:sz w:val="32"/>
          <w:szCs w:val="32"/>
        </w:rPr>
        <w:t>。</w:t>
      </w:r>
    </w:p>
    <w:p w:rsidR="00DE0CB9" w:rsidRPr="00DE0CB9" w:rsidRDefault="00310C29" w:rsidP="00DE0CB9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noProof/>
          <w:sz w:val="32"/>
          <w:szCs w:val="32"/>
        </w:rPr>
        <w:instrText>= 2 \* CHINESENUM3</w:instrText>
      </w:r>
      <w:r>
        <w:rPr>
          <w:rFonts w:ascii="黑体" w:eastAsia="黑体" w:hAnsi="黑体"/>
          <w:noProof/>
          <w:sz w:val="32"/>
          <w:szCs w:val="32"/>
        </w:rPr>
        <w:fldChar w:fldCharType="separate"/>
      </w:r>
      <w:r w:rsidR="00625037">
        <w:rPr>
          <w:rFonts w:ascii="黑体" w:eastAsia="黑体" w:hAnsi="黑体" w:hint="eastAsia"/>
          <w:noProof/>
          <w:sz w:val="32"/>
          <w:szCs w:val="32"/>
        </w:rPr>
        <w:t>二</w:t>
      </w:r>
      <w:r>
        <w:rPr>
          <w:rFonts w:ascii="黑体" w:eastAsia="黑体" w:hAnsi="黑体"/>
          <w:noProof/>
          <w:sz w:val="32"/>
          <w:szCs w:val="32"/>
        </w:rPr>
        <w:fldChar w:fldCharType="end"/>
      </w:r>
      <w:r w:rsidR="003C54F0">
        <w:rPr>
          <w:rFonts w:ascii="黑体" w:eastAsia="黑体" w:hAnsi="黑体" w:hint="eastAsia"/>
          <w:noProof/>
          <w:sz w:val="32"/>
          <w:szCs w:val="32"/>
        </w:rPr>
        <w:t>、</w:t>
      </w:r>
      <w:r w:rsidR="003F1874">
        <w:rPr>
          <w:rFonts w:ascii="黑体" w:eastAsia="黑体" w:hAnsi="黑体" w:hint="eastAsia"/>
          <w:noProof/>
          <w:sz w:val="32"/>
          <w:szCs w:val="32"/>
        </w:rPr>
        <w:t>20</w:t>
      </w:r>
      <w:r w:rsidR="003F1874">
        <w:rPr>
          <w:rFonts w:ascii="黑体" w:eastAsia="黑体" w:hAnsi="黑体"/>
          <w:noProof/>
          <w:sz w:val="32"/>
          <w:szCs w:val="32"/>
        </w:rPr>
        <w:t>20</w:t>
      </w:r>
      <w:r w:rsidR="003C54F0">
        <w:rPr>
          <w:rFonts w:ascii="黑体" w:eastAsia="黑体" w:hAnsi="黑体" w:hint="eastAsia"/>
          <w:noProof/>
          <w:sz w:val="32"/>
          <w:szCs w:val="32"/>
        </w:rPr>
        <w:t>年</w:t>
      </w:r>
      <w:r w:rsidR="00372E6A">
        <w:rPr>
          <w:rFonts w:ascii="黑体" w:eastAsia="黑体" w:hAnsi="黑体" w:hint="eastAsia"/>
          <w:noProof/>
          <w:sz w:val="32"/>
          <w:szCs w:val="32"/>
        </w:rPr>
        <w:t>重点</w:t>
      </w:r>
      <w:r w:rsidR="003C54F0">
        <w:rPr>
          <w:rFonts w:ascii="黑体" w:eastAsia="黑体" w:hAnsi="黑体" w:hint="eastAsia"/>
          <w:noProof/>
          <w:sz w:val="32"/>
          <w:szCs w:val="32"/>
        </w:rPr>
        <w:t>工作任务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7A4B42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建立</w:t>
      </w:r>
      <w:r w:rsidRPr="00D52368">
        <w:rPr>
          <w:rFonts w:ascii="仿宋" w:eastAsia="仿宋" w:hAnsi="仿宋" w:hint="eastAsia"/>
          <w:sz w:val="32"/>
          <w:szCs w:val="32"/>
        </w:rPr>
        <w:t>南海区人民医院科技服务站</w:t>
      </w:r>
      <w:r>
        <w:rPr>
          <w:rFonts w:ascii="仿宋" w:eastAsia="仿宋" w:hAnsi="仿宋" w:hint="eastAsia"/>
          <w:sz w:val="32"/>
          <w:szCs w:val="32"/>
        </w:rPr>
        <w:t>专家顾问团队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</w:t>
      </w:r>
      <w:r w:rsidRPr="00D52368">
        <w:rPr>
          <w:rFonts w:ascii="仿宋" w:eastAsia="仿宋" w:hAnsi="仿宋" w:hint="eastAsia"/>
          <w:sz w:val="32"/>
          <w:szCs w:val="32"/>
        </w:rPr>
        <w:t>南海区人民医院科技服务站</w:t>
      </w:r>
      <w:r>
        <w:rPr>
          <w:rFonts w:ascii="仿宋" w:eastAsia="仿宋" w:hAnsi="仿宋" w:hint="eastAsia"/>
          <w:sz w:val="32"/>
          <w:szCs w:val="32"/>
        </w:rPr>
        <w:t>专家顾问团队，用于指导推进科技服务站各项工作，规模约为10人左右。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（二）建立科技服务站工作反馈机制和站点管理体系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有效推进科技服务站各项工作落实，追踪已开展项目进度，及时把握工作方向，调整工作方式。</w:t>
      </w:r>
    </w:p>
    <w:p w:rsidR="00EF1ECD" w:rsidRPr="008774A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774AD">
        <w:rPr>
          <w:rFonts w:ascii="仿宋" w:eastAsia="仿宋" w:hAnsi="仿宋" w:hint="eastAsia"/>
          <w:sz w:val="32"/>
          <w:szCs w:val="32"/>
        </w:rPr>
        <w:t>（三）研究制订医院精准医学创新发展规划</w:t>
      </w:r>
    </w:p>
    <w:p w:rsidR="00EF1ECD" w:rsidRPr="008774A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774AD">
        <w:rPr>
          <w:rFonts w:ascii="仿宋" w:eastAsia="仿宋" w:hAnsi="仿宋" w:hint="eastAsia"/>
          <w:sz w:val="32"/>
          <w:szCs w:val="32"/>
        </w:rPr>
        <w:t>拟订出医院在未来</w:t>
      </w:r>
      <w:r w:rsidRPr="008774AD">
        <w:rPr>
          <w:rFonts w:ascii="仿宋" w:eastAsia="仿宋" w:hAnsi="仿宋"/>
          <w:sz w:val="32"/>
          <w:szCs w:val="32"/>
        </w:rPr>
        <w:t>3-5年精准医学领域的发展规划建议稿，规划精准医学科技发展蓝图，确定近期发展目标和分步实施的计划。</w:t>
      </w:r>
    </w:p>
    <w:p w:rsidR="00EF1ECD" w:rsidRPr="007A4B42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7A4B42">
        <w:rPr>
          <w:rFonts w:ascii="仿宋" w:eastAsia="仿宋" w:hAnsi="仿宋"/>
          <w:sz w:val="32"/>
          <w:szCs w:val="32"/>
        </w:rPr>
        <w:t>）组织挂牌仪式和相关学术活动</w:t>
      </w:r>
    </w:p>
    <w:p w:rsidR="00EF1ECD" w:rsidRPr="007A4B42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对接省科协、南海区人民医院，落实科技服务站牌匾制作，举行挂牌仪式和关联的活动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F1ECD" w:rsidRPr="007E3057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E3057">
        <w:rPr>
          <w:rFonts w:ascii="仿宋" w:eastAsia="仿宋" w:hAnsi="仿宋" w:hint="eastAsia"/>
          <w:sz w:val="32"/>
          <w:szCs w:val="32"/>
        </w:rPr>
        <w:t>(五</w:t>
      </w:r>
      <w:r w:rsidRPr="007E3057">
        <w:rPr>
          <w:rFonts w:ascii="仿宋" w:eastAsia="仿宋" w:hAnsi="仿宋"/>
          <w:sz w:val="32"/>
          <w:szCs w:val="32"/>
        </w:rPr>
        <w:t>)</w:t>
      </w:r>
      <w:r w:rsidRPr="00EF1ECD">
        <w:rPr>
          <w:rFonts w:ascii="仿宋" w:eastAsia="仿宋" w:hAnsi="仿宋" w:hint="eastAsia"/>
          <w:sz w:val="32"/>
          <w:szCs w:val="32"/>
        </w:rPr>
        <w:t xml:space="preserve"> </w:t>
      </w:r>
      <w:r w:rsidRPr="007E3057">
        <w:rPr>
          <w:rFonts w:ascii="仿宋" w:eastAsia="仿宋" w:hAnsi="仿宋" w:hint="eastAsia"/>
          <w:sz w:val="32"/>
          <w:szCs w:val="32"/>
        </w:rPr>
        <w:t>开展精准用药门诊示范项目；</w:t>
      </w:r>
    </w:p>
    <w:p w:rsidR="00EF1ECD" w:rsidRPr="007E3057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E3057">
        <w:rPr>
          <w:rFonts w:ascii="仿宋" w:eastAsia="仿宋" w:hAnsi="仿宋" w:hint="eastAsia"/>
          <w:sz w:val="32"/>
          <w:szCs w:val="32"/>
        </w:rPr>
        <w:t>协助南海</w:t>
      </w:r>
      <w:r>
        <w:rPr>
          <w:rFonts w:ascii="仿宋" w:eastAsia="仿宋" w:hAnsi="仿宋" w:hint="eastAsia"/>
          <w:sz w:val="32"/>
          <w:szCs w:val="32"/>
        </w:rPr>
        <w:t>区</w:t>
      </w:r>
      <w:r w:rsidRPr="007E3057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民</w:t>
      </w:r>
      <w:r w:rsidRPr="007E3057">
        <w:rPr>
          <w:rFonts w:ascii="仿宋" w:eastAsia="仿宋" w:hAnsi="仿宋" w:hint="eastAsia"/>
          <w:sz w:val="32"/>
          <w:szCs w:val="32"/>
        </w:rPr>
        <w:t>医</w:t>
      </w:r>
      <w:r>
        <w:rPr>
          <w:rFonts w:ascii="仿宋" w:eastAsia="仿宋" w:hAnsi="仿宋" w:hint="eastAsia"/>
          <w:sz w:val="32"/>
          <w:szCs w:val="32"/>
        </w:rPr>
        <w:t>院</w:t>
      </w:r>
      <w:r w:rsidRPr="007E3057">
        <w:rPr>
          <w:rFonts w:ascii="仿宋" w:eastAsia="仿宋" w:hAnsi="仿宋" w:hint="eastAsia"/>
          <w:sz w:val="32"/>
          <w:szCs w:val="32"/>
        </w:rPr>
        <w:t>制订精准用药门诊工作规范指南，开展培训，组织专家协助开诊、带教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F1ECD" w:rsidRPr="007E3057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7E3057">
        <w:rPr>
          <w:rFonts w:ascii="仿宋" w:eastAsia="仿宋" w:hAnsi="仿宋" w:hint="eastAsia"/>
          <w:sz w:val="32"/>
          <w:szCs w:val="32"/>
        </w:rPr>
        <w:t>组织临床遗传咨询门诊示范项目</w:t>
      </w:r>
    </w:p>
    <w:p w:rsidR="00EF1ECD" w:rsidRPr="007E3057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E3057">
        <w:rPr>
          <w:rFonts w:ascii="仿宋" w:eastAsia="仿宋" w:hAnsi="仿宋" w:hint="eastAsia"/>
          <w:sz w:val="32"/>
          <w:szCs w:val="32"/>
        </w:rPr>
        <w:t>协助佛山市南海区人民医院开展临床遗传咨询示范门诊，</w:t>
      </w:r>
      <w:r>
        <w:rPr>
          <w:rFonts w:ascii="仿宋" w:eastAsia="仿宋" w:hAnsi="仿宋" w:hint="eastAsia"/>
          <w:sz w:val="32"/>
          <w:szCs w:val="32"/>
        </w:rPr>
        <w:t>提供</w:t>
      </w:r>
      <w:r w:rsidRPr="007E3057">
        <w:rPr>
          <w:rFonts w:ascii="仿宋" w:eastAsia="仿宋" w:hAnsi="仿宋" w:hint="eastAsia"/>
          <w:sz w:val="32"/>
          <w:szCs w:val="32"/>
        </w:rPr>
        <w:t>临床遗传咨询方面的专业培训、实习和考核；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Pr="00D20E3A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精准医学学术交流活动、</w:t>
      </w:r>
      <w:r w:rsidRPr="00D20E3A">
        <w:rPr>
          <w:rFonts w:ascii="仿宋" w:eastAsia="仿宋" w:hAnsi="仿宋" w:hint="eastAsia"/>
          <w:sz w:val="32"/>
          <w:szCs w:val="32"/>
        </w:rPr>
        <w:t>精准医学系列培训</w:t>
      </w:r>
    </w:p>
    <w:p w:rsidR="00EF1ECD" w:rsidRPr="00D20E3A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0E3A">
        <w:rPr>
          <w:rFonts w:ascii="仿宋" w:eastAsia="仿宋" w:hAnsi="仿宋" w:hint="eastAsia"/>
          <w:sz w:val="32"/>
          <w:szCs w:val="32"/>
        </w:rPr>
        <w:t>根据南海区人民医院的特色和需求</w:t>
      </w:r>
      <w:r>
        <w:rPr>
          <w:rFonts w:ascii="仿宋" w:eastAsia="仿宋" w:hAnsi="仿宋" w:hint="eastAsia"/>
          <w:sz w:val="32"/>
          <w:szCs w:val="32"/>
        </w:rPr>
        <w:t>，在佛山联合举办</w:t>
      </w:r>
      <w:r w:rsidRPr="00D20E3A">
        <w:rPr>
          <w:rFonts w:ascii="仿宋" w:eastAsia="仿宋" w:hAnsi="仿宋" w:hint="eastAsia"/>
          <w:sz w:val="32"/>
          <w:szCs w:val="32"/>
        </w:rPr>
        <w:t>精准医学相关领域的学术交流</w:t>
      </w:r>
      <w:r>
        <w:rPr>
          <w:rFonts w:ascii="仿宋" w:eastAsia="仿宋" w:hAnsi="仿宋" w:hint="eastAsia"/>
          <w:sz w:val="32"/>
          <w:szCs w:val="32"/>
        </w:rPr>
        <w:t>、学术培训</w:t>
      </w:r>
      <w:r w:rsidRPr="00D20E3A">
        <w:rPr>
          <w:rFonts w:ascii="仿宋" w:eastAsia="仿宋" w:hAnsi="仿宋" w:hint="eastAsia"/>
          <w:sz w:val="32"/>
          <w:szCs w:val="32"/>
        </w:rPr>
        <w:t>活动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17DF">
        <w:rPr>
          <w:rFonts w:ascii="仿宋" w:eastAsia="仿宋" w:hAnsi="仿宋" w:hint="eastAsia"/>
          <w:sz w:val="32"/>
          <w:szCs w:val="32"/>
        </w:rPr>
        <w:t>（八）开展产学研的转化；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17DF">
        <w:rPr>
          <w:rFonts w:ascii="仿宋" w:eastAsia="仿宋" w:hAnsi="仿宋" w:hint="eastAsia"/>
          <w:sz w:val="32"/>
          <w:szCs w:val="32"/>
        </w:rPr>
        <w:t>由学会专家和医院共同确定产学研转化的目标，</w:t>
      </w:r>
      <w:r>
        <w:rPr>
          <w:rFonts w:ascii="仿宋" w:eastAsia="仿宋" w:hAnsi="仿宋" w:hint="eastAsia"/>
          <w:sz w:val="32"/>
          <w:szCs w:val="32"/>
        </w:rPr>
        <w:t>落实具体转</w:t>
      </w:r>
      <w:r>
        <w:rPr>
          <w:rFonts w:ascii="仿宋" w:eastAsia="仿宋" w:hAnsi="仿宋" w:hint="eastAsia"/>
          <w:sz w:val="32"/>
          <w:szCs w:val="32"/>
        </w:rPr>
        <w:lastRenderedPageBreak/>
        <w:t>化的活动组织机制并开展有关活动，实现不少于1种产品的转化。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（九）组织权威专家到基层考察指导工作</w:t>
      </w:r>
    </w:p>
    <w:p w:rsidR="00E67CE3" w:rsidRPr="000B14EA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组织业内权威专家到</w:t>
      </w:r>
      <w:r w:rsidRPr="00D52368">
        <w:rPr>
          <w:rFonts w:ascii="仿宋" w:eastAsia="仿宋" w:hAnsi="仿宋" w:hint="eastAsia"/>
          <w:sz w:val="32"/>
          <w:szCs w:val="32"/>
        </w:rPr>
        <w:t>南海区人民医院</w:t>
      </w:r>
      <w:r>
        <w:rPr>
          <w:rFonts w:ascii="仿宋" w:eastAsia="仿宋" w:hAnsi="仿宋" w:hint="eastAsia"/>
          <w:sz w:val="32"/>
          <w:szCs w:val="32"/>
        </w:rPr>
        <w:t>进行考察，对医院的各项工作，包括临床应用、学术科研、技术转化、未来发展等进行交流和指导。</w:t>
      </w:r>
    </w:p>
    <w:p w:rsidR="005541DB" w:rsidRPr="00625037" w:rsidRDefault="00310C29" w:rsidP="00926AB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noProof/>
          <w:sz w:val="32"/>
          <w:szCs w:val="32"/>
        </w:rPr>
        <w:instrText>= 3 \* CHINESENUM3</w:instrText>
      </w:r>
      <w:r>
        <w:rPr>
          <w:rFonts w:ascii="黑体" w:eastAsia="黑体" w:hAnsi="黑体"/>
          <w:noProof/>
          <w:sz w:val="32"/>
          <w:szCs w:val="32"/>
        </w:rPr>
        <w:fldChar w:fldCharType="separate"/>
      </w:r>
      <w:r w:rsidR="00625037">
        <w:rPr>
          <w:rFonts w:ascii="黑体" w:eastAsia="黑体" w:hAnsi="黑体" w:hint="eastAsia"/>
          <w:noProof/>
          <w:sz w:val="32"/>
          <w:szCs w:val="32"/>
        </w:rPr>
        <w:t>三</w:t>
      </w:r>
      <w:r>
        <w:rPr>
          <w:rFonts w:ascii="黑体" w:eastAsia="黑体" w:hAnsi="黑体"/>
          <w:noProof/>
          <w:sz w:val="32"/>
          <w:szCs w:val="32"/>
        </w:rPr>
        <w:fldChar w:fldCharType="end"/>
      </w:r>
      <w:r w:rsidR="00625037" w:rsidRPr="00625037">
        <w:rPr>
          <w:rFonts w:ascii="黑体" w:eastAsia="黑体" w:hAnsi="黑体" w:hint="eastAsia"/>
          <w:noProof/>
          <w:sz w:val="32"/>
          <w:szCs w:val="32"/>
        </w:rPr>
        <w:t>、工作安排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7A4B42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建立</w:t>
      </w:r>
      <w:r w:rsidRPr="00D52368">
        <w:rPr>
          <w:rFonts w:ascii="仿宋" w:eastAsia="仿宋" w:hAnsi="仿宋" w:hint="eastAsia"/>
          <w:sz w:val="32"/>
          <w:szCs w:val="32"/>
        </w:rPr>
        <w:t>南海区人民医院科技服务站</w:t>
      </w:r>
      <w:r>
        <w:rPr>
          <w:rFonts w:ascii="仿宋" w:eastAsia="仿宋" w:hAnsi="仿宋" w:hint="eastAsia"/>
          <w:sz w:val="32"/>
          <w:szCs w:val="32"/>
        </w:rPr>
        <w:t>专家顾问团队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1、学会</w:t>
      </w:r>
      <w:r w:rsidR="007F5A6E">
        <w:rPr>
          <w:rFonts w:ascii="仿宋" w:eastAsia="仿宋" w:hAnsi="仿宋" w:hint="eastAsia"/>
          <w:sz w:val="32"/>
          <w:szCs w:val="32"/>
        </w:rPr>
        <w:t>根据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 w:rsidR="007F5A6E">
        <w:rPr>
          <w:rFonts w:ascii="仿宋" w:eastAsia="仿宋" w:hAnsi="仿宋" w:hint="eastAsia"/>
          <w:sz w:val="32"/>
          <w:szCs w:val="32"/>
        </w:rPr>
        <w:t>科技服务站的特点，</w:t>
      </w:r>
      <w:r>
        <w:rPr>
          <w:rFonts w:ascii="仿宋" w:eastAsia="仿宋" w:hAnsi="仿宋" w:hint="eastAsia"/>
          <w:sz w:val="32"/>
          <w:szCs w:val="32"/>
        </w:rPr>
        <w:t>优先从学会政策研究应用分会、精准检测分会、精准用药分会、遗传病分会中选择</w:t>
      </w:r>
      <w:r w:rsidR="007F5A6E">
        <w:rPr>
          <w:rFonts w:ascii="仿宋" w:eastAsia="仿宋" w:hAnsi="仿宋" w:hint="eastAsia"/>
          <w:kern w:val="0"/>
          <w:sz w:val="32"/>
          <w:szCs w:val="32"/>
        </w:rPr>
        <w:t>合适人群组建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完成时间：</w:t>
      </w:r>
      <w:r w:rsidRPr="007A4B42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7A4B42">
        <w:rPr>
          <w:rFonts w:ascii="仿宋" w:eastAsia="仿宋" w:hAnsi="仿宋"/>
          <w:sz w:val="32"/>
          <w:szCs w:val="32"/>
        </w:rPr>
        <w:t>月</w:t>
      </w:r>
    </w:p>
    <w:p w:rsidR="00A45D45" w:rsidRPr="00A45D45" w:rsidRDefault="00A45D45" w:rsidP="00A45D4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工作计划产出：建立一支10人左右的专家顾问团队，指导科技服务站工作。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（二）建立科技服务站工作反馈机制和站点管理体系</w:t>
      </w:r>
    </w:p>
    <w:p w:rsidR="004D45EF" w:rsidRPr="00D0281E" w:rsidRDefault="004D45EF" w:rsidP="00A45D4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实施路径：与</w:t>
      </w:r>
      <w:r w:rsidR="00EF1ECD" w:rsidRPr="00D52368">
        <w:rPr>
          <w:rFonts w:ascii="仿宋" w:eastAsia="仿宋" w:hAnsi="仿宋" w:hint="eastAsia"/>
          <w:sz w:val="32"/>
          <w:szCs w:val="32"/>
        </w:rPr>
        <w:t>南海区人民医院</w:t>
      </w:r>
      <w:r>
        <w:rPr>
          <w:rFonts w:ascii="仿宋" w:eastAsia="仿宋" w:hAnsi="仿宋" w:hint="eastAsia"/>
          <w:sz w:val="32"/>
          <w:szCs w:val="32"/>
        </w:rPr>
        <w:t>蔡甜主任对接，</w:t>
      </w:r>
      <w:r w:rsidR="00A45D45">
        <w:rPr>
          <w:rFonts w:ascii="仿宋" w:eastAsia="仿宋" w:hAnsi="仿宋" w:hint="eastAsia"/>
          <w:kern w:val="0"/>
          <w:sz w:val="32"/>
          <w:szCs w:val="32"/>
        </w:rPr>
        <w:t>确定具体联系人员及联系方式，制定详细的项目追踪与反馈机制。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完成时间：2020年4月</w:t>
      </w:r>
    </w:p>
    <w:p w:rsidR="00A45D45" w:rsidRPr="00A45D45" w:rsidRDefault="00A45D45" w:rsidP="00A45D4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工作计划产出：建立一套完善的工作反馈机制和站点管理体</w:t>
      </w:r>
      <w:r>
        <w:rPr>
          <w:rFonts w:ascii="仿宋" w:eastAsia="仿宋" w:hAnsi="仿宋" w:hint="eastAsia"/>
          <w:sz w:val="32"/>
          <w:szCs w:val="32"/>
        </w:rPr>
        <w:lastRenderedPageBreak/>
        <w:t>系，有效推进科技服务站各项工作落实，追踪已开展项目进度，及时把握工作方向，调整工作方式。</w:t>
      </w:r>
    </w:p>
    <w:p w:rsidR="004D45EF" w:rsidRPr="008774AD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774AD">
        <w:rPr>
          <w:rFonts w:ascii="仿宋" w:eastAsia="仿宋" w:hAnsi="仿宋" w:hint="eastAsia"/>
          <w:sz w:val="32"/>
          <w:szCs w:val="32"/>
        </w:rPr>
        <w:t>（三）研究制订医院精准医学创新发展规划</w:t>
      </w:r>
    </w:p>
    <w:p w:rsidR="00A45D45" w:rsidRDefault="004D45EF" w:rsidP="00A45D4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33437703"/>
      <w:r>
        <w:rPr>
          <w:rFonts w:ascii="仿宋" w:eastAsia="仿宋" w:hAnsi="仿宋" w:hint="eastAsia"/>
          <w:sz w:val="32"/>
          <w:szCs w:val="32"/>
        </w:rPr>
        <w:t>实施路径：</w:t>
      </w:r>
      <w:bookmarkEnd w:id="2"/>
      <w:r w:rsidR="00A45D45">
        <w:rPr>
          <w:rFonts w:ascii="仿宋" w:eastAsia="仿宋" w:hAnsi="仿宋" w:hint="eastAsia"/>
          <w:sz w:val="32"/>
          <w:szCs w:val="32"/>
        </w:rPr>
        <w:t>学会组织</w:t>
      </w:r>
      <w:r w:rsidR="00077854">
        <w:rPr>
          <w:rFonts w:ascii="仿宋" w:eastAsia="仿宋" w:hAnsi="仿宋" w:hint="eastAsia"/>
          <w:sz w:val="32"/>
          <w:szCs w:val="32"/>
        </w:rPr>
        <w:t>专家顾问团队和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 w:rsidR="00A45D45">
        <w:rPr>
          <w:rFonts w:ascii="仿宋" w:eastAsia="仿宋" w:hAnsi="仿宋" w:hint="eastAsia"/>
          <w:sz w:val="32"/>
          <w:szCs w:val="32"/>
        </w:rPr>
        <w:t>对接，与</w:t>
      </w:r>
      <w:r w:rsidR="00077854">
        <w:rPr>
          <w:rFonts w:ascii="仿宋" w:eastAsia="仿宋" w:hAnsi="仿宋" w:hint="eastAsia"/>
          <w:sz w:val="32"/>
          <w:szCs w:val="32"/>
        </w:rPr>
        <w:t>医院方面负责人</w:t>
      </w:r>
      <w:r w:rsidR="00A45D45">
        <w:rPr>
          <w:rFonts w:ascii="仿宋" w:eastAsia="仿宋" w:hAnsi="仿宋" w:hint="eastAsia"/>
          <w:sz w:val="32"/>
          <w:szCs w:val="32"/>
        </w:rPr>
        <w:t>一起研究、编制规划。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A58D9">
        <w:rPr>
          <w:rFonts w:ascii="仿宋" w:eastAsia="仿宋" w:hAnsi="仿宋" w:hint="eastAsia"/>
          <w:sz w:val="32"/>
          <w:szCs w:val="32"/>
        </w:rPr>
        <w:t>完成时间：</w:t>
      </w:r>
      <w:r w:rsidRPr="001A58D9">
        <w:rPr>
          <w:rFonts w:ascii="仿宋" w:eastAsia="仿宋" w:hAnsi="仿宋"/>
          <w:sz w:val="32"/>
          <w:szCs w:val="32"/>
        </w:rPr>
        <w:t>2020年7月</w:t>
      </w:r>
    </w:p>
    <w:p w:rsidR="00077854" w:rsidRDefault="00077854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>
        <w:rPr>
          <w:rFonts w:ascii="仿宋" w:eastAsia="仿宋" w:hAnsi="仿宋" w:hint="eastAsia"/>
          <w:kern w:val="0"/>
          <w:sz w:val="32"/>
          <w:szCs w:val="32"/>
        </w:rPr>
        <w:t>拟订出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>
        <w:rPr>
          <w:rFonts w:ascii="仿宋" w:eastAsia="仿宋" w:hAnsi="仿宋" w:hint="eastAsia"/>
          <w:kern w:val="0"/>
          <w:sz w:val="32"/>
          <w:szCs w:val="32"/>
        </w:rPr>
        <w:t>在未来3-5年精准医学领域的发展规划建议稿，规划精准医学科技发展蓝图，确定近期发展目标和分步实施的计划。</w:t>
      </w:r>
    </w:p>
    <w:p w:rsidR="004D45EF" w:rsidRPr="007A4B42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7A4B42">
        <w:rPr>
          <w:rFonts w:ascii="仿宋" w:eastAsia="仿宋" w:hAnsi="仿宋"/>
          <w:sz w:val="32"/>
          <w:szCs w:val="32"/>
        </w:rPr>
        <w:t>）组织挂牌仪式和相关学术活动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实施</w:t>
      </w:r>
      <w:r w:rsidR="00A971E9">
        <w:rPr>
          <w:rFonts w:ascii="仿宋" w:eastAsia="仿宋" w:hAnsi="仿宋" w:hint="eastAsia"/>
          <w:sz w:val="32"/>
          <w:szCs w:val="32"/>
        </w:rPr>
        <w:t>路径</w:t>
      </w:r>
      <w:r w:rsidRPr="007A4B42">
        <w:rPr>
          <w:rFonts w:ascii="仿宋" w:eastAsia="仿宋" w:hAnsi="仿宋" w:hint="eastAsia"/>
          <w:sz w:val="32"/>
          <w:szCs w:val="32"/>
        </w:rPr>
        <w:t>：</w:t>
      </w:r>
      <w:r w:rsidR="00077854">
        <w:rPr>
          <w:rFonts w:ascii="仿宋" w:eastAsia="仿宋" w:hAnsi="仿宋" w:hint="eastAsia"/>
          <w:kern w:val="0"/>
          <w:sz w:val="32"/>
          <w:szCs w:val="32"/>
        </w:rPr>
        <w:t>项目部</w:t>
      </w:r>
      <w:proofErr w:type="gramStart"/>
      <w:r w:rsidR="00077854">
        <w:rPr>
          <w:rFonts w:ascii="仿宋" w:eastAsia="仿宋" w:hAnsi="仿宋" w:hint="eastAsia"/>
          <w:kern w:val="0"/>
          <w:sz w:val="32"/>
          <w:szCs w:val="32"/>
        </w:rPr>
        <w:t>对接省</w:t>
      </w:r>
      <w:proofErr w:type="gramEnd"/>
      <w:r w:rsidR="00077854">
        <w:rPr>
          <w:rFonts w:ascii="仿宋" w:eastAsia="仿宋" w:hAnsi="仿宋" w:hint="eastAsia"/>
          <w:kern w:val="0"/>
          <w:sz w:val="32"/>
          <w:szCs w:val="32"/>
        </w:rPr>
        <w:t>科协有关牌匾信息，材料、名称的制作要求，与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 w:rsidR="00077854">
        <w:rPr>
          <w:rFonts w:ascii="仿宋" w:eastAsia="仿宋" w:hAnsi="仿宋" w:hint="eastAsia"/>
          <w:kern w:val="0"/>
          <w:sz w:val="32"/>
          <w:szCs w:val="32"/>
        </w:rPr>
        <w:t>共同完成牌匾制作与挂牌仪式。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完成时间：</w:t>
      </w:r>
      <w:r w:rsidRPr="007A4B42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7</w:t>
      </w:r>
      <w:r w:rsidRPr="007A4B42">
        <w:rPr>
          <w:rFonts w:ascii="仿宋" w:eastAsia="仿宋" w:hAnsi="仿宋"/>
          <w:sz w:val="32"/>
          <w:szCs w:val="32"/>
        </w:rPr>
        <w:t>月</w:t>
      </w:r>
    </w:p>
    <w:p w:rsidR="00077854" w:rsidRDefault="00077854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 w:rsidR="00C6528B">
        <w:rPr>
          <w:rFonts w:ascii="仿宋" w:eastAsia="仿宋" w:hAnsi="仿宋" w:hint="eastAsia"/>
          <w:kern w:val="0"/>
          <w:sz w:val="32"/>
          <w:szCs w:val="32"/>
        </w:rPr>
        <w:t>完成挂牌仪式和关联活动。</w:t>
      </w:r>
    </w:p>
    <w:p w:rsidR="004D45EF" w:rsidRPr="007E3057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E3057">
        <w:rPr>
          <w:rFonts w:ascii="仿宋" w:eastAsia="仿宋" w:hAnsi="仿宋" w:hint="eastAsia"/>
          <w:sz w:val="32"/>
          <w:szCs w:val="32"/>
        </w:rPr>
        <w:t>(五</w:t>
      </w:r>
      <w:r w:rsidRPr="007E3057">
        <w:rPr>
          <w:rFonts w:ascii="仿宋" w:eastAsia="仿宋" w:hAnsi="仿宋"/>
          <w:sz w:val="32"/>
          <w:szCs w:val="32"/>
        </w:rPr>
        <w:t>)</w:t>
      </w:r>
      <w:r w:rsidRPr="00EF1ECD">
        <w:rPr>
          <w:rFonts w:ascii="仿宋" w:eastAsia="仿宋" w:hAnsi="仿宋" w:hint="eastAsia"/>
          <w:sz w:val="32"/>
          <w:szCs w:val="32"/>
        </w:rPr>
        <w:t xml:space="preserve"> </w:t>
      </w:r>
      <w:r w:rsidRPr="007E3057">
        <w:rPr>
          <w:rFonts w:ascii="仿宋" w:eastAsia="仿宋" w:hAnsi="仿宋" w:hint="eastAsia"/>
          <w:sz w:val="32"/>
          <w:szCs w:val="32"/>
        </w:rPr>
        <w:t>开展精准用药门诊示范项目；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</w:t>
      </w:r>
      <w:r w:rsidR="00C6528B">
        <w:rPr>
          <w:rFonts w:ascii="仿宋" w:eastAsia="仿宋" w:hAnsi="仿宋" w:hint="eastAsia"/>
          <w:sz w:val="32"/>
          <w:szCs w:val="32"/>
        </w:rPr>
        <w:t>根据</w:t>
      </w:r>
      <w:r w:rsidR="005720CC">
        <w:rPr>
          <w:rFonts w:ascii="仿宋" w:eastAsia="仿宋" w:hAnsi="仿宋" w:hint="eastAsia"/>
          <w:sz w:val="32"/>
          <w:szCs w:val="32"/>
        </w:rPr>
        <w:t>南海区人民</w:t>
      </w:r>
      <w:r w:rsidR="00C6528B">
        <w:rPr>
          <w:rFonts w:ascii="仿宋" w:eastAsia="仿宋" w:hAnsi="仿宋" w:hint="eastAsia"/>
          <w:sz w:val="32"/>
          <w:szCs w:val="32"/>
        </w:rPr>
        <w:t>医院在精准用药门诊方面的发展现状和需求，学会在</w:t>
      </w:r>
      <w:r w:rsidR="00C6528B" w:rsidRPr="00C6528B">
        <w:rPr>
          <w:rFonts w:ascii="仿宋" w:eastAsia="仿宋" w:hAnsi="仿宋" w:hint="eastAsia"/>
          <w:sz w:val="32"/>
          <w:szCs w:val="32"/>
        </w:rPr>
        <w:t>专家顾问团队</w:t>
      </w:r>
      <w:r w:rsidR="00C6528B">
        <w:rPr>
          <w:rFonts w:ascii="仿宋" w:eastAsia="仿宋" w:hAnsi="仿宋" w:hint="eastAsia"/>
          <w:sz w:val="32"/>
          <w:szCs w:val="32"/>
        </w:rPr>
        <w:t>指导下确定</w:t>
      </w:r>
      <w:r w:rsidR="00C6528B" w:rsidRPr="00C6528B">
        <w:rPr>
          <w:rFonts w:ascii="仿宋" w:eastAsia="仿宋" w:hAnsi="仿宋" w:hint="eastAsia"/>
          <w:sz w:val="32"/>
          <w:szCs w:val="32"/>
        </w:rPr>
        <w:t>计划活动形式，培训纲领，带</w:t>
      </w:r>
      <w:proofErr w:type="gramStart"/>
      <w:r w:rsidR="00C6528B" w:rsidRPr="00C6528B">
        <w:rPr>
          <w:rFonts w:ascii="仿宋" w:eastAsia="仿宋" w:hAnsi="仿宋" w:hint="eastAsia"/>
          <w:sz w:val="32"/>
          <w:szCs w:val="32"/>
        </w:rPr>
        <w:t>教专家</w:t>
      </w:r>
      <w:proofErr w:type="gramEnd"/>
      <w:r w:rsidR="00C6528B" w:rsidRPr="00C6528B">
        <w:rPr>
          <w:rFonts w:ascii="仿宋" w:eastAsia="仿宋" w:hAnsi="仿宋" w:hint="eastAsia"/>
          <w:sz w:val="32"/>
          <w:szCs w:val="32"/>
        </w:rPr>
        <w:t>名单</w:t>
      </w:r>
      <w:r w:rsidR="00C6528B">
        <w:rPr>
          <w:rFonts w:ascii="仿宋" w:eastAsia="仿宋" w:hAnsi="仿宋" w:hint="eastAsia"/>
          <w:sz w:val="32"/>
          <w:szCs w:val="32"/>
        </w:rPr>
        <w:t>，双方共同开展示范项目。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C6528B" w:rsidRDefault="00C6528B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工作计划产出：完成1次</w:t>
      </w:r>
      <w:r w:rsidRPr="007E3057">
        <w:rPr>
          <w:rFonts w:ascii="仿宋" w:eastAsia="仿宋" w:hAnsi="仿宋" w:hint="eastAsia"/>
          <w:sz w:val="32"/>
          <w:szCs w:val="32"/>
        </w:rPr>
        <w:t>精准用药门诊示范项目</w:t>
      </w:r>
      <w:r>
        <w:rPr>
          <w:rFonts w:ascii="仿宋" w:eastAsia="仿宋" w:hAnsi="仿宋" w:hint="eastAsia"/>
          <w:sz w:val="32"/>
          <w:szCs w:val="32"/>
        </w:rPr>
        <w:t>，并拟定一</w:t>
      </w:r>
      <w:r>
        <w:rPr>
          <w:rFonts w:ascii="仿宋" w:eastAsia="仿宋" w:hAnsi="仿宋" w:hint="eastAsia"/>
          <w:sz w:val="32"/>
          <w:szCs w:val="32"/>
        </w:rPr>
        <w:lastRenderedPageBreak/>
        <w:t>份</w:t>
      </w:r>
      <w:r w:rsidRPr="00D52368">
        <w:rPr>
          <w:rFonts w:ascii="仿宋" w:eastAsia="仿宋" w:hAnsi="仿宋" w:hint="eastAsia"/>
          <w:sz w:val="32"/>
          <w:szCs w:val="32"/>
        </w:rPr>
        <w:t>南海区人民医院</w:t>
      </w:r>
      <w:r w:rsidRPr="007E3057">
        <w:rPr>
          <w:rFonts w:ascii="仿宋" w:eastAsia="仿宋" w:hAnsi="仿宋" w:hint="eastAsia"/>
          <w:sz w:val="32"/>
          <w:szCs w:val="32"/>
        </w:rPr>
        <w:t>精准用药门诊工作规范指南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45EF" w:rsidRPr="007E3057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7E3057">
        <w:rPr>
          <w:rFonts w:ascii="仿宋" w:eastAsia="仿宋" w:hAnsi="仿宋" w:hint="eastAsia"/>
          <w:sz w:val="32"/>
          <w:szCs w:val="32"/>
        </w:rPr>
        <w:t>组织临床遗传咨询门诊示范项目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7964">
        <w:rPr>
          <w:rFonts w:ascii="仿宋" w:eastAsia="仿宋" w:hAnsi="仿宋" w:hint="eastAsia"/>
          <w:sz w:val="32"/>
          <w:szCs w:val="32"/>
        </w:rPr>
        <w:t>实施路径</w:t>
      </w:r>
      <w:r>
        <w:rPr>
          <w:rFonts w:ascii="仿宋" w:eastAsia="仿宋" w:hAnsi="仿宋" w:hint="eastAsia"/>
          <w:sz w:val="32"/>
          <w:szCs w:val="32"/>
        </w:rPr>
        <w:t>：</w:t>
      </w:r>
      <w:r w:rsidR="00F0639C">
        <w:rPr>
          <w:rFonts w:ascii="仿宋" w:eastAsia="仿宋" w:hAnsi="仿宋" w:hint="eastAsia"/>
          <w:sz w:val="32"/>
          <w:szCs w:val="32"/>
        </w:rPr>
        <w:t>根据南海区人民医院在临床遗传咨询门诊方面的发展现状和需求，学会在</w:t>
      </w:r>
      <w:r w:rsidR="00F0639C" w:rsidRPr="00C6528B">
        <w:rPr>
          <w:rFonts w:ascii="仿宋" w:eastAsia="仿宋" w:hAnsi="仿宋" w:hint="eastAsia"/>
          <w:sz w:val="32"/>
          <w:szCs w:val="32"/>
        </w:rPr>
        <w:t>专家顾问团队</w:t>
      </w:r>
      <w:r w:rsidR="00F0639C">
        <w:rPr>
          <w:rFonts w:ascii="仿宋" w:eastAsia="仿宋" w:hAnsi="仿宋" w:hint="eastAsia"/>
          <w:sz w:val="32"/>
          <w:szCs w:val="32"/>
        </w:rPr>
        <w:t>指导下确定</w:t>
      </w:r>
      <w:r w:rsidR="00F0639C" w:rsidRPr="00C6528B">
        <w:rPr>
          <w:rFonts w:ascii="仿宋" w:eastAsia="仿宋" w:hAnsi="仿宋" w:hint="eastAsia"/>
          <w:sz w:val="32"/>
          <w:szCs w:val="32"/>
        </w:rPr>
        <w:t>计划活动形式，培训纲领，带</w:t>
      </w:r>
      <w:proofErr w:type="gramStart"/>
      <w:r w:rsidR="00F0639C" w:rsidRPr="00C6528B">
        <w:rPr>
          <w:rFonts w:ascii="仿宋" w:eastAsia="仿宋" w:hAnsi="仿宋" w:hint="eastAsia"/>
          <w:sz w:val="32"/>
          <w:szCs w:val="32"/>
        </w:rPr>
        <w:t>教专家</w:t>
      </w:r>
      <w:proofErr w:type="gramEnd"/>
      <w:r w:rsidR="00F0639C" w:rsidRPr="00C6528B">
        <w:rPr>
          <w:rFonts w:ascii="仿宋" w:eastAsia="仿宋" w:hAnsi="仿宋" w:hint="eastAsia"/>
          <w:sz w:val="32"/>
          <w:szCs w:val="32"/>
        </w:rPr>
        <w:t>名单</w:t>
      </w:r>
      <w:r w:rsidR="00F0639C">
        <w:rPr>
          <w:rFonts w:ascii="仿宋" w:eastAsia="仿宋" w:hAnsi="仿宋" w:hint="eastAsia"/>
          <w:sz w:val="32"/>
          <w:szCs w:val="32"/>
        </w:rPr>
        <w:t>，双方共同开展示范项目。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完成时间：2020年10月</w:t>
      </w:r>
    </w:p>
    <w:p w:rsidR="00F0639C" w:rsidRDefault="00F0639C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工作计划产出：完成1次</w:t>
      </w:r>
      <w:r w:rsidRPr="007E3057">
        <w:rPr>
          <w:rFonts w:ascii="仿宋" w:eastAsia="仿宋" w:hAnsi="仿宋" w:hint="eastAsia"/>
          <w:sz w:val="32"/>
          <w:szCs w:val="32"/>
        </w:rPr>
        <w:t>临床遗传咨询门诊示范项目</w:t>
      </w:r>
      <w:r>
        <w:rPr>
          <w:rFonts w:ascii="仿宋" w:eastAsia="仿宋" w:hAnsi="仿宋" w:hint="eastAsia"/>
          <w:sz w:val="32"/>
          <w:szCs w:val="32"/>
        </w:rPr>
        <w:t>，同时提供南海区人民医院方面3个的广东省临床遗传咨询培训班正式学员名额。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Pr="00D20E3A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精准医学学术交流活动、</w:t>
      </w:r>
      <w:r w:rsidRPr="00D20E3A">
        <w:rPr>
          <w:rFonts w:ascii="仿宋" w:eastAsia="仿宋" w:hAnsi="仿宋" w:hint="eastAsia"/>
          <w:sz w:val="32"/>
          <w:szCs w:val="32"/>
        </w:rPr>
        <w:t>精准医学系列培训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B5DA8">
        <w:rPr>
          <w:rFonts w:ascii="仿宋" w:eastAsia="仿宋" w:hAnsi="仿宋" w:hint="eastAsia"/>
          <w:sz w:val="32"/>
          <w:szCs w:val="32"/>
        </w:rPr>
        <w:t>实施路径</w:t>
      </w:r>
      <w:r>
        <w:rPr>
          <w:rFonts w:ascii="仿宋" w:eastAsia="仿宋" w:hAnsi="仿宋" w:hint="eastAsia"/>
          <w:sz w:val="32"/>
          <w:szCs w:val="32"/>
        </w:rPr>
        <w:t>：</w:t>
      </w:r>
      <w:r w:rsidR="00EC3C6E" w:rsidRPr="00EC3C6E">
        <w:rPr>
          <w:rFonts w:ascii="仿宋" w:eastAsia="仿宋" w:hAnsi="仿宋" w:hint="eastAsia"/>
          <w:sz w:val="32"/>
          <w:szCs w:val="32"/>
        </w:rPr>
        <w:t>学会与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 w:rsidR="00EC3C6E" w:rsidRPr="00EC3C6E">
        <w:rPr>
          <w:rFonts w:ascii="仿宋" w:eastAsia="仿宋" w:hAnsi="仿宋" w:hint="eastAsia"/>
          <w:sz w:val="32"/>
          <w:szCs w:val="32"/>
        </w:rPr>
        <w:t>共同策划举办一场精准医学领域的学术交流</w:t>
      </w:r>
      <w:r w:rsidR="00EC3C6E">
        <w:rPr>
          <w:rFonts w:ascii="仿宋" w:eastAsia="仿宋" w:hAnsi="仿宋" w:hint="eastAsia"/>
          <w:sz w:val="32"/>
          <w:szCs w:val="32"/>
        </w:rPr>
        <w:t>及培训</w:t>
      </w:r>
      <w:r w:rsidR="00EC3C6E" w:rsidRPr="00EC3C6E">
        <w:rPr>
          <w:rFonts w:ascii="仿宋" w:eastAsia="仿宋" w:hAnsi="仿宋" w:hint="eastAsia"/>
          <w:sz w:val="32"/>
          <w:szCs w:val="32"/>
        </w:rPr>
        <w:t>会议，</w:t>
      </w:r>
      <w:r w:rsidR="00EC3C6E">
        <w:rPr>
          <w:rFonts w:ascii="仿宋" w:eastAsia="仿宋" w:hAnsi="仿宋" w:hint="eastAsia"/>
          <w:sz w:val="32"/>
          <w:szCs w:val="32"/>
        </w:rPr>
        <w:t>可联合其他项目一并开展，</w:t>
      </w:r>
      <w:r w:rsidR="00EC3C6E" w:rsidRPr="00EC3C6E">
        <w:rPr>
          <w:rFonts w:ascii="仿宋" w:eastAsia="仿宋" w:hAnsi="仿宋" w:hint="eastAsia"/>
          <w:sz w:val="32"/>
          <w:szCs w:val="32"/>
        </w:rPr>
        <w:t>双方共同负责嘉宾邀请、场地安排、宣传安排等会务工作。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完成时间：预计2020年1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863A46" w:rsidRPr="002A196D" w:rsidRDefault="00863A46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>
        <w:rPr>
          <w:rFonts w:ascii="仿宋" w:eastAsia="仿宋" w:hAnsi="仿宋" w:hint="eastAsia"/>
          <w:kern w:val="0"/>
          <w:sz w:val="32"/>
          <w:szCs w:val="32"/>
        </w:rPr>
        <w:t>在佛山举办一场精准医学领域的学术交流及培训会议，促进当地精准医学发展。</w:t>
      </w:r>
    </w:p>
    <w:p w:rsidR="004D45EF" w:rsidRDefault="004D45EF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17DF">
        <w:rPr>
          <w:rFonts w:ascii="仿宋" w:eastAsia="仿宋" w:hAnsi="仿宋" w:hint="eastAsia"/>
          <w:sz w:val="32"/>
          <w:szCs w:val="32"/>
        </w:rPr>
        <w:t>（八）开展产学研的转化；</w:t>
      </w:r>
    </w:p>
    <w:p w:rsidR="004D45EF" w:rsidRDefault="004D45EF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5EA4">
        <w:rPr>
          <w:rFonts w:ascii="仿宋" w:eastAsia="仿宋" w:hAnsi="仿宋" w:hint="eastAsia"/>
          <w:sz w:val="32"/>
          <w:szCs w:val="32"/>
        </w:rPr>
        <w:t>实施路径</w:t>
      </w:r>
      <w:r>
        <w:rPr>
          <w:rFonts w:ascii="仿宋" w:eastAsia="仿宋" w:hAnsi="仿宋" w:hint="eastAsia"/>
          <w:sz w:val="32"/>
          <w:szCs w:val="32"/>
        </w:rPr>
        <w:t>：</w:t>
      </w:r>
      <w:r w:rsidR="00863A46">
        <w:rPr>
          <w:rFonts w:ascii="仿宋" w:eastAsia="仿宋" w:hAnsi="仿宋" w:hint="eastAsia"/>
          <w:sz w:val="32"/>
          <w:szCs w:val="32"/>
        </w:rPr>
        <w:t>南海区人民医院根据自身技术研发情况提出相应的项目书，</w:t>
      </w:r>
      <w:r w:rsidR="00863A46" w:rsidRPr="00863A46">
        <w:rPr>
          <w:rFonts w:ascii="仿宋" w:eastAsia="仿宋" w:hAnsi="仿宋" w:hint="eastAsia"/>
          <w:sz w:val="32"/>
          <w:szCs w:val="32"/>
        </w:rPr>
        <w:t>由学会牵头组织，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 w:rsidR="00863A46" w:rsidRPr="00863A46">
        <w:rPr>
          <w:rFonts w:ascii="仿宋" w:eastAsia="仿宋" w:hAnsi="仿宋" w:hint="eastAsia"/>
          <w:sz w:val="32"/>
          <w:szCs w:val="32"/>
        </w:rPr>
        <w:t>作为主体，通过联合攻关、课题申报、项目路演、成果展览、学术会议等方式落实。</w:t>
      </w:r>
    </w:p>
    <w:p w:rsidR="004D45EF" w:rsidRDefault="004D45EF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完成时间：2020年12月</w:t>
      </w:r>
    </w:p>
    <w:p w:rsidR="00863A46" w:rsidRPr="00863A46" w:rsidRDefault="00863A46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工作计划产出：完成至少1项产学研转化或技术推广。</w:t>
      </w:r>
    </w:p>
    <w:p w:rsidR="00EF1ECD" w:rsidRDefault="00EF1ECD" w:rsidP="00EF1EC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（九）组织权威专家到基层考察指导工作</w:t>
      </w:r>
    </w:p>
    <w:p w:rsidR="00863A46" w:rsidRDefault="00863A46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实施路径：根据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r>
        <w:rPr>
          <w:rFonts w:ascii="仿宋" w:eastAsia="仿宋" w:hAnsi="仿宋" w:hint="eastAsia"/>
          <w:sz w:val="32"/>
          <w:szCs w:val="32"/>
        </w:rPr>
        <w:t>方面的发展需求，学会对接业内权威专家，通过参观考察、小型研讨会/沙龙、大型学术会议等开展考察活动。</w:t>
      </w:r>
    </w:p>
    <w:p w:rsidR="00863A46" w:rsidRDefault="00863A46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完成时间：2020年12月。</w:t>
      </w:r>
    </w:p>
    <w:p w:rsidR="00863A46" w:rsidRDefault="00863A46" w:rsidP="00863A4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 w:rsidR="005720CC">
        <w:rPr>
          <w:rFonts w:ascii="仿宋" w:eastAsia="仿宋" w:hAnsi="仿宋" w:hint="eastAsia"/>
          <w:sz w:val="32"/>
          <w:szCs w:val="32"/>
        </w:rPr>
        <w:t>南海区人民医院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</w:rPr>
        <w:t>的各项工作，包括</w:t>
      </w:r>
      <w:r w:rsidR="000D5E9F">
        <w:rPr>
          <w:rFonts w:ascii="仿宋" w:eastAsia="仿宋" w:hAnsi="仿宋" w:hint="eastAsia"/>
          <w:sz w:val="32"/>
          <w:szCs w:val="32"/>
        </w:rPr>
        <w:t>临床应用、学术科研、技术转化、未来发展</w:t>
      </w:r>
      <w:r>
        <w:rPr>
          <w:rFonts w:ascii="仿宋" w:eastAsia="仿宋" w:hAnsi="仿宋" w:hint="eastAsia"/>
          <w:sz w:val="32"/>
          <w:szCs w:val="32"/>
        </w:rPr>
        <w:t>得到专业的指导。</w:t>
      </w:r>
    </w:p>
    <w:p w:rsidR="004D45EF" w:rsidRPr="00863A46" w:rsidRDefault="004D45EF" w:rsidP="00EC5F6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D45EF" w:rsidRPr="00863A46" w:rsidSect="00EF1EC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3FA" w:rsidRDefault="00E703FA" w:rsidP="008D61AB">
      <w:r>
        <w:separator/>
      </w:r>
    </w:p>
  </w:endnote>
  <w:endnote w:type="continuationSeparator" w:id="0">
    <w:p w:rsidR="00E703FA" w:rsidRDefault="00E703FA" w:rsidP="008D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3FA" w:rsidRDefault="00E703FA" w:rsidP="008D61AB">
      <w:r>
        <w:separator/>
      </w:r>
    </w:p>
  </w:footnote>
  <w:footnote w:type="continuationSeparator" w:id="0">
    <w:p w:rsidR="00E703FA" w:rsidRDefault="00E703FA" w:rsidP="008D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659CF"/>
    <w:multiLevelType w:val="hybridMultilevel"/>
    <w:tmpl w:val="57EEB01A"/>
    <w:lvl w:ilvl="0" w:tplc="CB20FDA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B"/>
    <w:rsid w:val="00077854"/>
    <w:rsid w:val="000920C7"/>
    <w:rsid w:val="000B14EA"/>
    <w:rsid w:val="000D5E9F"/>
    <w:rsid w:val="001D0947"/>
    <w:rsid w:val="002F1F14"/>
    <w:rsid w:val="00310C29"/>
    <w:rsid w:val="00372E6A"/>
    <w:rsid w:val="003757EF"/>
    <w:rsid w:val="00377B37"/>
    <w:rsid w:val="003C54F0"/>
    <w:rsid w:val="003F1874"/>
    <w:rsid w:val="004D45EF"/>
    <w:rsid w:val="005541DB"/>
    <w:rsid w:val="005720CC"/>
    <w:rsid w:val="00625037"/>
    <w:rsid w:val="006437B7"/>
    <w:rsid w:val="00666387"/>
    <w:rsid w:val="006B1A26"/>
    <w:rsid w:val="00761D51"/>
    <w:rsid w:val="007836D9"/>
    <w:rsid w:val="007F5A6E"/>
    <w:rsid w:val="00815CAC"/>
    <w:rsid w:val="00827115"/>
    <w:rsid w:val="00863A46"/>
    <w:rsid w:val="008C4479"/>
    <w:rsid w:val="008D61AB"/>
    <w:rsid w:val="00926AB1"/>
    <w:rsid w:val="009630EE"/>
    <w:rsid w:val="00A45D45"/>
    <w:rsid w:val="00A971E9"/>
    <w:rsid w:val="00AD605A"/>
    <w:rsid w:val="00B20A25"/>
    <w:rsid w:val="00B54EF2"/>
    <w:rsid w:val="00BA3C50"/>
    <w:rsid w:val="00BA3DBE"/>
    <w:rsid w:val="00C041EA"/>
    <w:rsid w:val="00C40B38"/>
    <w:rsid w:val="00C6528B"/>
    <w:rsid w:val="00C70A18"/>
    <w:rsid w:val="00C75D40"/>
    <w:rsid w:val="00CD4CA8"/>
    <w:rsid w:val="00CE7103"/>
    <w:rsid w:val="00D16B86"/>
    <w:rsid w:val="00D21227"/>
    <w:rsid w:val="00D62A8F"/>
    <w:rsid w:val="00DB4DD1"/>
    <w:rsid w:val="00DE0CB9"/>
    <w:rsid w:val="00E67CE3"/>
    <w:rsid w:val="00E703FA"/>
    <w:rsid w:val="00EC3C6E"/>
    <w:rsid w:val="00EC5F66"/>
    <w:rsid w:val="00EF1ECD"/>
    <w:rsid w:val="00F00ADE"/>
    <w:rsid w:val="00F0639C"/>
    <w:rsid w:val="00F33196"/>
    <w:rsid w:val="00F9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E2757"/>
  <w15:docId w15:val="{0165C833-828C-43D5-B62D-E113C46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4F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C54F0"/>
  </w:style>
  <w:style w:type="paragraph" w:styleId="a5">
    <w:name w:val="List Paragraph"/>
    <w:basedOn w:val="a"/>
    <w:uiPriority w:val="34"/>
    <w:qFormat/>
    <w:rsid w:val="00DE0CB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61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聪 廖</cp:lastModifiedBy>
  <cp:revision>15</cp:revision>
  <dcterms:created xsi:type="dcterms:W3CDTF">2020-04-02T02:47:00Z</dcterms:created>
  <dcterms:modified xsi:type="dcterms:W3CDTF">2020-04-02T06:59:00Z</dcterms:modified>
</cp:coreProperties>
</file>